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广安市歌歌词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征集活动登记表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4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（可以附件形式提交）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154B"/>
    <w:rsid w:val="60BF15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ws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2018-09-29T01:33:00Z</dcterms:created>
  <dc:creator>黄晓芸</dc:creator>
  <cp:lastModifiedBy>黄晓芸</cp:lastModifiedBy>
  <dcterms:modified xsi:type="dcterms:W3CDTF">2018-09-29T01:34:30Z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